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4C" w:rsidRPr="0015184C" w:rsidRDefault="0015184C">
      <w:pPr>
        <w:rPr>
          <w:rFonts w:ascii="Arial" w:hAnsi="Arial" w:cs="Arial"/>
          <w:b/>
        </w:rPr>
      </w:pPr>
      <w:r w:rsidRPr="0015184C">
        <w:rPr>
          <w:rFonts w:ascii="Arial" w:hAnsi="Arial" w:cs="Arial"/>
          <w:b/>
        </w:rPr>
        <w:t>COREQ 32-point Checklist for Reporting Qualitative Research</w:t>
      </w:r>
    </w:p>
    <w:tbl>
      <w:tblPr>
        <w:tblW w:w="1352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4"/>
        <w:gridCol w:w="2503"/>
        <w:gridCol w:w="4260"/>
        <w:gridCol w:w="1016"/>
        <w:gridCol w:w="2202"/>
      </w:tblGrid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Guide questions/description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Reported?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Page, Section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Domain 1: Research team and reflexivity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Personal Characteristics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Interviewer/facilitator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Which author/s conducted the interview or focus group?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Credentials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were the researcher's credentials? 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E.g. PhD, MD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Title page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Occupation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was their occupation at the time of the study?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Was the researcher male or female?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Experience and training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experience or training did the researcher have?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Relationship with participants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Relationship established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Was a relationship established prior to study commencement?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Participant knowledge of the interviewer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did the participants know about the researcher? e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.g. personal goals, reasons for doing the research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504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Interviewer characteristics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characteristics were reported about the interviewer/facilitator? e.g. 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Bias, assumptions, reasons and interests in the research topic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A4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Page 6, paragraph 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 page 8,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Domain 2: study design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Theoretical framework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504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Methodological orientation and Theory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methodological orientation was stated to underpin the study? 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e.g. grounded theory, discourse analysis, ethnography, phenomenology, content analysis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7, paragraph 1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Participant selection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Sampling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How were participants selected? 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e.g. purposive, convenience, consecutive, snowball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7,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Method of approach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How were participants approached? e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.g. face-to-face, telephone, mail, email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7,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Sample size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How many participants were in the study?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10,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Non-participation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How many people refused to participate or dropped out? Reasons?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1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Setting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Setting of data collection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Where was the data collected? e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.g. home, clinic, workplace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Presence of non-participants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Was anyone else present besides the participants and researchers?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Description of sample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are the important characteristics of the sample? 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e.g. demographic data, date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10, paragraph 2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table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lastRenderedPageBreak/>
              <w:t>Data collection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Interview guide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questions, prompts, guides provided by the authors? Was it pilot tested?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8, paragraph 2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table 1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Repeat interviews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repeat interviews carried out? If yes, how many?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1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Audio/visual recording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Did the research use audio or visual recording to collect the data?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1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Field notes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field notes made during and/or after the interview or focus group?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1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Duration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was the duration of the interviews or focus group?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1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Data saturation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Was data saturation discussed?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1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Transcripts returned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transcripts returned to participants for comment and/or correction?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1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  <w:t>Domain 3: analysis and findings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Data analysis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Number of data coders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How many data coders coded the data?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Description of the coding tree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Did authors provide a description of the coding tree?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Derivation of themes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themes identified in advance or derived from the data?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2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Software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What software, if applicable, was used to manage the data?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A40CA6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9, paragraph 2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Participant checking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Did participants provide feedback on the findings?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A40CA6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A40CA6" w:rsidP="0015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Participants did not provide feedback on the findings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Reporting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5184C" w:rsidRPr="0015184C" w:rsidTr="0015184C">
        <w:trPr>
          <w:trHeight w:val="504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Quotations presented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participant quotations presented to illustrate the themes / findings? Was each quotation identified? e</w:t>
            </w:r>
            <w:r w:rsidRPr="0015184C">
              <w:rPr>
                <w:rFonts w:ascii="Arial" w:eastAsia="Times New Roman" w:hAnsi="Arial" w:cs="Arial"/>
                <w:i/>
                <w:iCs/>
                <w:color w:val="030303"/>
                <w:sz w:val="16"/>
                <w:szCs w:val="16"/>
                <w:lang w:eastAsia="en-GB"/>
              </w:rPr>
              <w:t>.g. participant number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A4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1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- 16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Data and findings consistent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Was there consistency between the data presented and the findings?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A4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1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- 16</w:t>
            </w:r>
          </w:p>
        </w:tc>
      </w:tr>
      <w:tr w:rsidR="0015184C" w:rsidRPr="0015184C" w:rsidTr="0015184C">
        <w:trPr>
          <w:trHeight w:val="288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Clarity of major themes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Were major themes clearly presented in the findings?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A4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1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- 16</w:t>
            </w:r>
          </w:p>
        </w:tc>
      </w:tr>
      <w:tr w:rsidR="0015184C" w:rsidRPr="0015184C" w:rsidTr="0015184C">
        <w:trPr>
          <w:trHeight w:val="336"/>
        </w:trPr>
        <w:tc>
          <w:tcPr>
            <w:tcW w:w="3544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503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Clarity of minor themes</w:t>
            </w:r>
          </w:p>
        </w:tc>
        <w:tc>
          <w:tcPr>
            <w:tcW w:w="4260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Is there a description of diverse cases or discussion of minor themes?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15184C" w:rsidRPr="0015184C" w:rsidRDefault="0015184C" w:rsidP="0015184C">
            <w:pPr>
              <w:spacing w:after="0" w:line="240" w:lineRule="auto"/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30303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5184C" w:rsidRPr="0015184C" w:rsidRDefault="0015184C" w:rsidP="00A40C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Page 1</w:t>
            </w:r>
            <w:r w:rsidR="00A40C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  <w:bookmarkStart w:id="0" w:name="_GoBack"/>
            <w:bookmarkEnd w:id="0"/>
            <w:r w:rsidRPr="001518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- 16</w:t>
            </w:r>
          </w:p>
        </w:tc>
      </w:tr>
    </w:tbl>
    <w:p w:rsidR="0064021C" w:rsidRPr="0060429B" w:rsidRDefault="0064021C">
      <w:pPr>
        <w:rPr>
          <w:sz w:val="16"/>
          <w:szCs w:val="16"/>
        </w:rPr>
      </w:pPr>
    </w:p>
    <w:p w:rsidR="0060429B" w:rsidRPr="0060429B" w:rsidRDefault="0060429B" w:rsidP="0060429B">
      <w:pPr>
        <w:rPr>
          <w:rFonts w:ascii="Arial" w:hAnsi="Arial" w:cs="Arial"/>
          <w:sz w:val="16"/>
          <w:szCs w:val="16"/>
        </w:rPr>
      </w:pPr>
      <w:r w:rsidRPr="0060429B">
        <w:rPr>
          <w:rFonts w:ascii="Arial" w:hAnsi="Arial" w:cs="Arial"/>
          <w:sz w:val="16"/>
          <w:szCs w:val="16"/>
        </w:rPr>
        <w:t xml:space="preserve">Allison Tong, Peter Sainsbury, Jonathan Craig. Consolidated criteria for reporting qualitative research (COREQ): a 32-item checklist for interviews and focus groups. </w:t>
      </w:r>
      <w:r w:rsidRPr="0060429B">
        <w:rPr>
          <w:rFonts w:ascii="Arial" w:hAnsi="Arial" w:cs="Arial"/>
          <w:i/>
          <w:sz w:val="16"/>
          <w:szCs w:val="16"/>
        </w:rPr>
        <w:t>International Journal for Quality in Health Care.</w:t>
      </w:r>
      <w:r w:rsidRPr="0060429B">
        <w:rPr>
          <w:rFonts w:ascii="Arial" w:hAnsi="Arial" w:cs="Arial"/>
          <w:sz w:val="16"/>
          <w:szCs w:val="16"/>
        </w:rPr>
        <w:t xml:space="preserve"> Dec 2007, 19 (6) 349-357; DOI: 10.1093/</w:t>
      </w:r>
      <w:proofErr w:type="spellStart"/>
      <w:r w:rsidRPr="0060429B">
        <w:rPr>
          <w:rFonts w:ascii="Arial" w:hAnsi="Arial" w:cs="Arial"/>
          <w:sz w:val="16"/>
          <w:szCs w:val="16"/>
        </w:rPr>
        <w:t>intqhc</w:t>
      </w:r>
      <w:proofErr w:type="spellEnd"/>
      <w:r w:rsidRPr="0060429B">
        <w:rPr>
          <w:rFonts w:ascii="Arial" w:hAnsi="Arial" w:cs="Arial"/>
          <w:sz w:val="16"/>
          <w:szCs w:val="16"/>
        </w:rPr>
        <w:t>/mzm042</w:t>
      </w:r>
    </w:p>
    <w:sectPr w:rsidR="0060429B" w:rsidRPr="0060429B" w:rsidSect="00151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C"/>
    <w:rsid w:val="0015184C"/>
    <w:rsid w:val="0060429B"/>
    <w:rsid w:val="0064021C"/>
    <w:rsid w:val="00A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7DB0F-CC32-4CA3-8E27-236E01E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hmx617</dc:creator>
  <cp:keywords/>
  <dc:description/>
  <cp:lastModifiedBy>hmx617</cp:lastModifiedBy>
  <cp:revision>3</cp:revision>
  <dcterms:created xsi:type="dcterms:W3CDTF">2016-09-26T12:45:00Z</dcterms:created>
  <dcterms:modified xsi:type="dcterms:W3CDTF">2016-11-23T15:45:00Z</dcterms:modified>
</cp:coreProperties>
</file>